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B5" w:rsidRDefault="006476B5" w:rsidP="006476B5">
      <w:pPr>
        <w:jc w:val="center"/>
        <w:rPr>
          <w:rFonts w:ascii="Arial" w:hAnsi="Arial" w:cs="Arial"/>
          <w:sz w:val="24"/>
          <w:szCs w:val="24"/>
        </w:rPr>
      </w:pPr>
      <w:r w:rsidRPr="004C1E65">
        <w:rPr>
          <w:rStyle w:val="Referenciaintensa"/>
          <w:noProof/>
          <w:lang w:eastAsia="es-MX"/>
        </w:rPr>
        <w:drawing>
          <wp:inline distT="0" distB="0" distL="0" distR="0">
            <wp:extent cx="1773684" cy="2435961"/>
            <wp:effectExtent l="19050" t="0" r="0" b="0"/>
            <wp:docPr id="3" name="Imagen 1" descr="C:\Users\PARTICULAR\Downloads\Nueva carpeta\escudo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TICULAR\Downloads\Nueva carpeta\escudo[1]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5" cy="243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6B5" w:rsidRDefault="006476B5" w:rsidP="006476B5">
      <w:pPr>
        <w:jc w:val="center"/>
        <w:rPr>
          <w:rFonts w:ascii="Arial" w:hAnsi="Arial" w:cs="Arial"/>
          <w:sz w:val="24"/>
          <w:szCs w:val="24"/>
        </w:rPr>
      </w:pPr>
    </w:p>
    <w:p w:rsidR="006476B5" w:rsidRPr="00F80BB3" w:rsidRDefault="006476B5" w:rsidP="006476B5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 xml:space="preserve">BENEMÉRITA </w:t>
      </w:r>
      <w:r w:rsidRPr="00F80BB3">
        <w:rPr>
          <w:rFonts w:ascii="Arial" w:hAnsi="Arial" w:cs="Arial"/>
          <w:b/>
          <w:sz w:val="36"/>
          <w:szCs w:val="24"/>
        </w:rPr>
        <w:t xml:space="preserve">ESCUELA NORMAL </w:t>
      </w:r>
      <w:r>
        <w:rPr>
          <w:rFonts w:ascii="Arial" w:hAnsi="Arial" w:cs="Arial"/>
          <w:b/>
          <w:sz w:val="36"/>
          <w:szCs w:val="24"/>
        </w:rPr>
        <w:t xml:space="preserve">                           </w:t>
      </w:r>
      <w:r w:rsidRPr="00F80BB3">
        <w:rPr>
          <w:rFonts w:ascii="Arial" w:hAnsi="Arial" w:cs="Arial"/>
          <w:b/>
          <w:sz w:val="36"/>
          <w:szCs w:val="24"/>
        </w:rPr>
        <w:t>“MANUEL ÁVILA CAMACHO”</w:t>
      </w:r>
    </w:p>
    <w:p w:rsidR="006476B5" w:rsidRDefault="006476B5" w:rsidP="006476B5">
      <w:pPr>
        <w:jc w:val="center"/>
        <w:rPr>
          <w:rFonts w:ascii="Arial" w:hAnsi="Arial" w:cs="Arial"/>
          <w:sz w:val="28"/>
          <w:szCs w:val="24"/>
        </w:rPr>
      </w:pPr>
    </w:p>
    <w:p w:rsidR="006476B5" w:rsidRPr="004C1E65" w:rsidRDefault="006476B5" w:rsidP="006476B5">
      <w:pPr>
        <w:jc w:val="center"/>
        <w:rPr>
          <w:rFonts w:ascii="Arial" w:hAnsi="Arial" w:cs="Arial"/>
          <w:b/>
          <w:sz w:val="28"/>
          <w:szCs w:val="24"/>
        </w:rPr>
      </w:pPr>
      <w:r w:rsidRPr="004C1E65">
        <w:rPr>
          <w:rFonts w:ascii="Arial" w:hAnsi="Arial" w:cs="Arial"/>
          <w:b/>
          <w:sz w:val="28"/>
          <w:szCs w:val="24"/>
        </w:rPr>
        <w:t>LIC. EDUCACIÓN PREESCOLAR</w:t>
      </w:r>
    </w:p>
    <w:p w:rsidR="006476B5" w:rsidRDefault="006476B5" w:rsidP="006476B5">
      <w:pPr>
        <w:jc w:val="center"/>
        <w:rPr>
          <w:rFonts w:ascii="Arial" w:hAnsi="Arial" w:cs="Arial"/>
          <w:sz w:val="28"/>
          <w:szCs w:val="24"/>
        </w:rPr>
      </w:pPr>
    </w:p>
    <w:p w:rsidR="006476B5" w:rsidRPr="004C1E65" w:rsidRDefault="006476B5" w:rsidP="006476B5">
      <w:pPr>
        <w:jc w:val="center"/>
        <w:rPr>
          <w:rFonts w:ascii="Arial" w:hAnsi="Arial" w:cs="Arial"/>
          <w:b/>
          <w:sz w:val="28"/>
          <w:szCs w:val="24"/>
        </w:rPr>
      </w:pPr>
      <w:r w:rsidRPr="004C1E65">
        <w:rPr>
          <w:rFonts w:ascii="Arial" w:hAnsi="Arial" w:cs="Arial"/>
          <w:sz w:val="28"/>
          <w:szCs w:val="24"/>
        </w:rPr>
        <w:t xml:space="preserve">MATERIA: </w:t>
      </w:r>
      <w:r>
        <w:rPr>
          <w:rFonts w:ascii="Arial" w:hAnsi="Arial" w:cs="Arial"/>
          <w:b/>
          <w:sz w:val="28"/>
          <w:szCs w:val="24"/>
        </w:rPr>
        <w:t>EXPRESIÓN ARTÍSTICA</w:t>
      </w:r>
    </w:p>
    <w:p w:rsidR="006476B5" w:rsidRDefault="006476B5" w:rsidP="006476B5">
      <w:pPr>
        <w:jc w:val="center"/>
        <w:rPr>
          <w:rFonts w:ascii="Arial" w:hAnsi="Arial" w:cs="Arial"/>
          <w:sz w:val="28"/>
          <w:szCs w:val="24"/>
        </w:rPr>
      </w:pPr>
    </w:p>
    <w:p w:rsidR="006476B5" w:rsidRDefault="006476B5" w:rsidP="006476B5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TRABAJO</w:t>
      </w:r>
      <w:r w:rsidRPr="004C1E65">
        <w:rPr>
          <w:rFonts w:ascii="Arial" w:hAnsi="Arial" w:cs="Arial"/>
          <w:sz w:val="28"/>
          <w:szCs w:val="24"/>
        </w:rPr>
        <w:t xml:space="preserve">: </w:t>
      </w:r>
    </w:p>
    <w:p w:rsidR="006476B5" w:rsidRDefault="006476B5" w:rsidP="006476B5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ENSAYO</w:t>
      </w:r>
    </w:p>
    <w:p w:rsidR="006476B5" w:rsidRPr="00655D48" w:rsidRDefault="00EB00AF" w:rsidP="006476B5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“CONCEPTO DE</w:t>
      </w:r>
      <w:r w:rsidR="0033694C">
        <w:rPr>
          <w:rFonts w:ascii="Arial" w:hAnsi="Arial" w:cs="Arial"/>
          <w:b/>
          <w:sz w:val="28"/>
          <w:szCs w:val="24"/>
        </w:rPr>
        <w:t xml:space="preserve"> EDUCACIÓN ARTÍSTICA Y LO QUE IMPLICA EN              </w:t>
      </w:r>
      <w:r>
        <w:rPr>
          <w:rFonts w:ascii="Arial" w:hAnsi="Arial" w:cs="Arial"/>
          <w:b/>
          <w:sz w:val="28"/>
          <w:szCs w:val="24"/>
        </w:rPr>
        <w:t>PREESCOLAR</w:t>
      </w:r>
      <w:r w:rsidR="006476B5">
        <w:rPr>
          <w:rFonts w:ascii="Arial" w:hAnsi="Arial" w:cs="Arial"/>
          <w:b/>
          <w:sz w:val="28"/>
          <w:szCs w:val="24"/>
        </w:rPr>
        <w:t>”</w:t>
      </w:r>
    </w:p>
    <w:p w:rsidR="006476B5" w:rsidRDefault="006476B5" w:rsidP="006476B5">
      <w:pPr>
        <w:jc w:val="center"/>
        <w:rPr>
          <w:rFonts w:ascii="Arial" w:hAnsi="Arial" w:cs="Arial"/>
          <w:sz w:val="28"/>
          <w:szCs w:val="24"/>
        </w:rPr>
      </w:pPr>
    </w:p>
    <w:p w:rsidR="006476B5" w:rsidRDefault="006476B5" w:rsidP="006476B5">
      <w:pPr>
        <w:jc w:val="center"/>
        <w:rPr>
          <w:rFonts w:ascii="Arial" w:hAnsi="Arial" w:cs="Arial"/>
          <w:sz w:val="28"/>
          <w:szCs w:val="24"/>
        </w:rPr>
      </w:pPr>
    </w:p>
    <w:p w:rsidR="006476B5" w:rsidRPr="004C1E65" w:rsidRDefault="006476B5" w:rsidP="006476B5">
      <w:pPr>
        <w:jc w:val="center"/>
        <w:rPr>
          <w:rFonts w:ascii="Arial" w:hAnsi="Arial" w:cs="Arial"/>
          <w:sz w:val="28"/>
          <w:szCs w:val="24"/>
        </w:rPr>
      </w:pPr>
      <w:r w:rsidRPr="004C1E65">
        <w:rPr>
          <w:rFonts w:ascii="Arial" w:hAnsi="Arial" w:cs="Arial"/>
          <w:sz w:val="28"/>
          <w:szCs w:val="24"/>
        </w:rPr>
        <w:t xml:space="preserve">ALUMNA: </w:t>
      </w:r>
      <w:r w:rsidRPr="004C1E65">
        <w:rPr>
          <w:rFonts w:ascii="Arial" w:hAnsi="Arial" w:cs="Arial"/>
          <w:b/>
          <w:sz w:val="28"/>
          <w:szCs w:val="24"/>
        </w:rPr>
        <w:t>LUCIA MAGDALENA TORRES MUÑOZ</w:t>
      </w:r>
    </w:p>
    <w:p w:rsidR="006476B5" w:rsidRDefault="006476B5" w:rsidP="006476B5">
      <w:pPr>
        <w:jc w:val="center"/>
        <w:rPr>
          <w:rFonts w:ascii="Arial" w:hAnsi="Arial" w:cs="Arial"/>
          <w:sz w:val="28"/>
          <w:szCs w:val="24"/>
        </w:rPr>
      </w:pPr>
    </w:p>
    <w:p w:rsidR="006476B5" w:rsidRPr="00B57AE3" w:rsidRDefault="006476B5" w:rsidP="006476B5">
      <w:pPr>
        <w:jc w:val="right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lastRenderedPageBreak/>
        <w:t>FECHA: 11- OCTUBRE</w:t>
      </w:r>
      <w:r w:rsidRPr="004C1E65">
        <w:rPr>
          <w:rFonts w:ascii="Arial" w:hAnsi="Arial" w:cs="Arial"/>
          <w:sz w:val="28"/>
          <w:szCs w:val="24"/>
        </w:rPr>
        <w:t xml:space="preserve">- </w:t>
      </w:r>
      <w:r>
        <w:rPr>
          <w:rFonts w:ascii="Arial" w:hAnsi="Arial" w:cs="Arial"/>
          <w:sz w:val="28"/>
          <w:szCs w:val="24"/>
        </w:rPr>
        <w:t>2013</w:t>
      </w:r>
    </w:p>
    <w:p w:rsidR="00540DBA" w:rsidRPr="00DB79FE" w:rsidRDefault="00D876DC" w:rsidP="009976C7">
      <w:pPr>
        <w:jc w:val="both"/>
        <w:rPr>
          <w:rFonts w:ascii="Arial" w:hAnsi="Arial" w:cs="Arial"/>
          <w:sz w:val="24"/>
        </w:rPr>
      </w:pPr>
      <w:r w:rsidRPr="00DB79FE">
        <w:rPr>
          <w:rFonts w:ascii="Arial" w:hAnsi="Arial" w:cs="Arial"/>
          <w:sz w:val="24"/>
        </w:rPr>
        <w:t>La educación artística es un método de enseñanza q</w:t>
      </w:r>
      <w:r w:rsidR="008558F7" w:rsidRPr="00DB79FE">
        <w:rPr>
          <w:rFonts w:ascii="Arial" w:hAnsi="Arial" w:cs="Arial"/>
          <w:sz w:val="24"/>
        </w:rPr>
        <w:t>ue tiene su base en el</w:t>
      </w:r>
      <w:r w:rsidRPr="00DB79FE">
        <w:rPr>
          <w:rFonts w:ascii="Arial" w:hAnsi="Arial" w:cs="Arial"/>
          <w:sz w:val="24"/>
        </w:rPr>
        <w:t xml:space="preserve"> arte como la música, la danza, artes plásticas y teatro. En el preescolar la educación artística es el vehículo a través del cual el niño encuentra un espacio para su expresión, ésta busca promover la autonomía, la comunicación, la creatividad y la sensibilidad de los alumnos</w:t>
      </w:r>
      <w:r w:rsidR="00DB79FE">
        <w:rPr>
          <w:rStyle w:val="Refdenotaalpie"/>
          <w:rFonts w:ascii="Arial" w:hAnsi="Arial" w:cs="Arial"/>
          <w:sz w:val="24"/>
        </w:rPr>
        <w:footnoteReference w:id="1"/>
      </w:r>
      <w:r w:rsidRPr="00DB79FE">
        <w:rPr>
          <w:rFonts w:ascii="Arial" w:hAnsi="Arial" w:cs="Arial"/>
          <w:sz w:val="24"/>
        </w:rPr>
        <w:t>.</w:t>
      </w:r>
    </w:p>
    <w:p w:rsidR="00AE6BC9" w:rsidRPr="00DB79FE" w:rsidRDefault="00AE6BC9" w:rsidP="009976C7">
      <w:pPr>
        <w:jc w:val="both"/>
        <w:rPr>
          <w:rFonts w:ascii="Arial" w:hAnsi="Arial" w:cs="Arial"/>
          <w:sz w:val="24"/>
        </w:rPr>
      </w:pPr>
      <w:r w:rsidRPr="00DB79FE">
        <w:rPr>
          <w:rFonts w:ascii="Arial" w:hAnsi="Arial" w:cs="Arial"/>
          <w:sz w:val="24"/>
        </w:rPr>
        <w:t>En el nivel preescolar existe un campo formativo dedicado al trabajo del mismo llamado “Expresión y apreciación artística”, en donde se pretende cubrir la necesidad que tiene el niño de comunicar sus sentimientos y pensamientos</w:t>
      </w:r>
      <w:r w:rsidR="002543E8" w:rsidRPr="00DB79FE">
        <w:rPr>
          <w:rFonts w:ascii="Arial" w:hAnsi="Arial" w:cs="Arial"/>
          <w:sz w:val="24"/>
        </w:rPr>
        <w:t>, a través de cantos, dramatizacione</w:t>
      </w:r>
      <w:r w:rsidR="00EE38D2" w:rsidRPr="00DB79FE">
        <w:rPr>
          <w:rFonts w:ascii="Arial" w:hAnsi="Arial" w:cs="Arial"/>
          <w:sz w:val="24"/>
        </w:rPr>
        <w:t>s, bailes, esculturas, pinturas, etc. son estas actividades las que permit</w:t>
      </w:r>
      <w:r w:rsidR="00843A6A" w:rsidRPr="00DB79FE">
        <w:rPr>
          <w:rFonts w:ascii="Arial" w:hAnsi="Arial" w:cs="Arial"/>
          <w:sz w:val="24"/>
        </w:rPr>
        <w:t>en que los niños descubran</w:t>
      </w:r>
      <w:r w:rsidR="00EE38D2" w:rsidRPr="00DB79FE">
        <w:rPr>
          <w:rFonts w:ascii="Arial" w:hAnsi="Arial" w:cs="Arial"/>
          <w:sz w:val="24"/>
        </w:rPr>
        <w:t xml:space="preserve"> las posibilidades que tiene de movimiento y desarrollar la capacidad de comunicarse a través de su propio cuerpo </w:t>
      </w:r>
      <w:r w:rsidR="00843A6A" w:rsidRPr="00DB79FE">
        <w:rPr>
          <w:rFonts w:ascii="Arial" w:hAnsi="Arial" w:cs="Arial"/>
          <w:sz w:val="24"/>
        </w:rPr>
        <w:t>y con sus producciones artísticas.</w:t>
      </w:r>
    </w:p>
    <w:p w:rsidR="00843A6A" w:rsidRPr="00DB79FE" w:rsidRDefault="00843A6A" w:rsidP="009976C7">
      <w:pPr>
        <w:jc w:val="both"/>
        <w:rPr>
          <w:rFonts w:ascii="Arial" w:hAnsi="Arial" w:cs="Arial"/>
          <w:sz w:val="24"/>
        </w:rPr>
      </w:pPr>
      <w:r w:rsidRPr="00DB79FE">
        <w:rPr>
          <w:rFonts w:ascii="Arial" w:hAnsi="Arial" w:cs="Arial"/>
          <w:sz w:val="24"/>
        </w:rPr>
        <w:t xml:space="preserve">Existe una desvalorización </w:t>
      </w:r>
      <w:r w:rsidRPr="00DB79FE">
        <w:rPr>
          <w:rFonts w:ascii="Arial" w:hAnsi="Arial" w:cs="Arial"/>
          <w:i/>
          <w:sz w:val="24"/>
        </w:rPr>
        <w:t>hacia el trabajo de la educación artística ya que no se trabaja a la par de otras asignaturas como el español o las matemáticas</w:t>
      </w:r>
      <w:r w:rsidR="008558F7" w:rsidRPr="00DB79FE">
        <w:rPr>
          <w:rFonts w:ascii="Arial" w:hAnsi="Arial" w:cs="Arial"/>
          <w:i/>
          <w:sz w:val="24"/>
        </w:rPr>
        <w:t xml:space="preserve"> porque se argumenta que para estas no se usa el intelecto</w:t>
      </w:r>
      <w:sdt>
        <w:sdtPr>
          <w:rPr>
            <w:rFonts w:ascii="Arial" w:hAnsi="Arial" w:cs="Arial"/>
            <w:i/>
            <w:sz w:val="24"/>
          </w:rPr>
          <w:id w:val="38165723"/>
          <w:citation/>
        </w:sdtPr>
        <w:sdtContent>
          <w:r w:rsidR="008558F7" w:rsidRPr="00DB79FE">
            <w:rPr>
              <w:rFonts w:ascii="Arial" w:hAnsi="Arial" w:cs="Arial"/>
              <w:i/>
              <w:sz w:val="24"/>
            </w:rPr>
            <w:fldChar w:fldCharType="begin"/>
          </w:r>
          <w:r w:rsidR="008558F7" w:rsidRPr="00DB79FE">
            <w:rPr>
              <w:rFonts w:ascii="Arial" w:hAnsi="Arial" w:cs="Arial"/>
              <w:i/>
              <w:sz w:val="24"/>
            </w:rPr>
            <w:instrText xml:space="preserve"> CITATION Ell94 \l 2058 </w:instrText>
          </w:r>
          <w:r w:rsidR="008558F7" w:rsidRPr="00DB79FE">
            <w:rPr>
              <w:rFonts w:ascii="Arial" w:hAnsi="Arial" w:cs="Arial"/>
              <w:i/>
              <w:sz w:val="24"/>
            </w:rPr>
            <w:fldChar w:fldCharType="separate"/>
          </w:r>
          <w:r w:rsidR="008558F7" w:rsidRPr="00DB79FE">
            <w:rPr>
              <w:rFonts w:ascii="Arial" w:hAnsi="Arial" w:cs="Arial"/>
              <w:i/>
              <w:noProof/>
              <w:sz w:val="24"/>
            </w:rPr>
            <w:t xml:space="preserve"> </w:t>
          </w:r>
          <w:r w:rsidR="008558F7" w:rsidRPr="00DB79FE">
            <w:rPr>
              <w:rFonts w:ascii="Arial" w:hAnsi="Arial" w:cs="Arial"/>
              <w:noProof/>
              <w:sz w:val="24"/>
            </w:rPr>
            <w:t>(Elliot W. Eisner, 1994)</w:t>
          </w:r>
          <w:r w:rsidR="008558F7" w:rsidRPr="00DB79FE">
            <w:rPr>
              <w:rFonts w:ascii="Arial" w:hAnsi="Arial" w:cs="Arial"/>
              <w:i/>
              <w:sz w:val="24"/>
            </w:rPr>
            <w:fldChar w:fldCharType="end"/>
          </w:r>
        </w:sdtContent>
      </w:sdt>
      <w:r w:rsidR="008558F7" w:rsidRPr="00DB79FE">
        <w:rPr>
          <w:rFonts w:ascii="Arial" w:hAnsi="Arial" w:cs="Arial"/>
          <w:i/>
          <w:sz w:val="24"/>
        </w:rPr>
        <w:t xml:space="preserve"> </w:t>
      </w:r>
      <w:r w:rsidRPr="00DB79FE">
        <w:rPr>
          <w:rFonts w:ascii="Arial" w:hAnsi="Arial" w:cs="Arial"/>
          <w:sz w:val="24"/>
        </w:rPr>
        <w:t xml:space="preserve"> pero en realidad </w:t>
      </w:r>
      <w:r w:rsidR="00A100E2" w:rsidRPr="00DB79FE">
        <w:rPr>
          <w:rFonts w:ascii="Arial" w:hAnsi="Arial" w:cs="Arial"/>
          <w:sz w:val="24"/>
        </w:rPr>
        <w:t xml:space="preserve">es de suma importancia </w:t>
      </w:r>
      <w:r w:rsidR="00DB79FE">
        <w:rPr>
          <w:rFonts w:ascii="Arial" w:hAnsi="Arial" w:cs="Arial"/>
          <w:sz w:val="24"/>
        </w:rPr>
        <w:t>ya que el arte nos aporta fundamentos a nuestra experiencia para desarrollar nuestra perceptividad y nos permite apreciar cosas que previamente nos resultaban insignificantes</w:t>
      </w:r>
      <w:r w:rsidR="00DB79FE">
        <w:rPr>
          <w:rStyle w:val="Refdenotaalpie"/>
          <w:rFonts w:ascii="Arial" w:hAnsi="Arial" w:cs="Arial"/>
          <w:sz w:val="24"/>
        </w:rPr>
        <w:footnoteReference w:id="2"/>
      </w:r>
      <w:r w:rsidR="00AC3955">
        <w:rPr>
          <w:rFonts w:ascii="Arial" w:hAnsi="Arial" w:cs="Arial"/>
          <w:sz w:val="24"/>
        </w:rPr>
        <w:t xml:space="preserve"> ver la vida de una manera diferente, detenernos para admirar los pequeños detalles que nuestro contexto y la c</w:t>
      </w:r>
      <w:r w:rsidR="0053054A">
        <w:rPr>
          <w:rFonts w:ascii="Arial" w:hAnsi="Arial" w:cs="Arial"/>
          <w:sz w:val="24"/>
        </w:rPr>
        <w:t>ultura que nos permea</w:t>
      </w:r>
      <w:r w:rsidR="00AC3955">
        <w:rPr>
          <w:rFonts w:ascii="Arial" w:hAnsi="Arial" w:cs="Arial"/>
          <w:sz w:val="24"/>
        </w:rPr>
        <w:t xml:space="preserve"> ofrece.</w:t>
      </w:r>
    </w:p>
    <w:p w:rsidR="00A3059B" w:rsidRDefault="00401129" w:rsidP="009976C7">
      <w:pPr>
        <w:jc w:val="both"/>
        <w:rPr>
          <w:rFonts w:ascii="Arial" w:hAnsi="Arial" w:cs="Arial"/>
          <w:sz w:val="24"/>
        </w:rPr>
      </w:pPr>
      <w:r w:rsidRPr="00DB79FE">
        <w:rPr>
          <w:rFonts w:ascii="Arial" w:hAnsi="Arial" w:cs="Arial"/>
          <w:sz w:val="24"/>
        </w:rPr>
        <w:t xml:space="preserve">También tomemos en cuenta que de que no por el simple hecho de que trabajemos el campo formativo se garantiza </w:t>
      </w:r>
      <w:r w:rsidR="00DB79FE" w:rsidRPr="00DB79FE">
        <w:rPr>
          <w:rFonts w:ascii="Arial" w:hAnsi="Arial" w:cs="Arial"/>
          <w:sz w:val="24"/>
        </w:rPr>
        <w:t>que el programa de artes que se plantea sea efectivo, como docentes tenemos la obligación de estar preparados, documentarnos y buscar los materiales apropiados para cubrir a las necesidades de nuestros alumnos.</w:t>
      </w:r>
      <w:r w:rsidR="00A3059B">
        <w:rPr>
          <w:rFonts w:ascii="Arial" w:hAnsi="Arial" w:cs="Arial"/>
          <w:sz w:val="24"/>
        </w:rPr>
        <w:t xml:space="preserve">  En cuanto a los saberes escolares se deben hacer adaptaciones que permitan la enseñanza de las artes. Se deben de tener planteado el propósito, las características de aquello a enseñar, de aquellos que aprenden y del contexto en el que se ha de enseñar y aprender</w:t>
      </w:r>
      <w:r w:rsidR="00A3059B">
        <w:rPr>
          <w:rStyle w:val="Refdenotaalpie"/>
          <w:rFonts w:ascii="Arial" w:hAnsi="Arial" w:cs="Arial"/>
          <w:sz w:val="24"/>
        </w:rPr>
        <w:footnoteReference w:id="3"/>
      </w:r>
      <w:r w:rsidR="00A3059B">
        <w:rPr>
          <w:rFonts w:ascii="Arial" w:hAnsi="Arial" w:cs="Arial"/>
          <w:sz w:val="24"/>
        </w:rPr>
        <w:t xml:space="preserve"> y todo esto es llamado transposición didáctica que es fundamental tener presente al momento de </w:t>
      </w:r>
      <w:r w:rsidR="00FB7BB0">
        <w:rPr>
          <w:rFonts w:ascii="Arial" w:hAnsi="Arial" w:cs="Arial"/>
          <w:sz w:val="24"/>
        </w:rPr>
        <w:t>la puesta en práctica de las situaciones didácticas.</w:t>
      </w:r>
      <w:r w:rsidR="00A3059B">
        <w:rPr>
          <w:rFonts w:ascii="Arial" w:hAnsi="Arial" w:cs="Arial"/>
          <w:sz w:val="24"/>
        </w:rPr>
        <w:t xml:space="preserve"> </w:t>
      </w:r>
    </w:p>
    <w:p w:rsidR="0053054A" w:rsidRDefault="00401129" w:rsidP="009976C7">
      <w:pPr>
        <w:jc w:val="both"/>
        <w:rPr>
          <w:rFonts w:ascii="Arial" w:hAnsi="Arial" w:cs="Arial"/>
          <w:sz w:val="24"/>
        </w:rPr>
      </w:pPr>
      <w:r w:rsidRPr="00DB79FE">
        <w:rPr>
          <w:rFonts w:ascii="Arial" w:hAnsi="Arial" w:cs="Arial"/>
          <w:sz w:val="24"/>
        </w:rPr>
        <w:t xml:space="preserve"> </w:t>
      </w:r>
      <w:r w:rsidR="00A3059B">
        <w:rPr>
          <w:rFonts w:ascii="Arial" w:hAnsi="Arial" w:cs="Arial"/>
          <w:sz w:val="24"/>
        </w:rPr>
        <w:t xml:space="preserve">   </w:t>
      </w:r>
      <w:r w:rsidR="00EE38D2" w:rsidRPr="00DB79FE">
        <w:rPr>
          <w:rFonts w:ascii="Arial" w:hAnsi="Arial" w:cs="Arial"/>
          <w:sz w:val="24"/>
        </w:rPr>
        <w:t>No debemos v</w:t>
      </w:r>
      <w:r w:rsidR="00B04F06">
        <w:rPr>
          <w:rFonts w:ascii="Arial" w:hAnsi="Arial" w:cs="Arial"/>
          <w:sz w:val="24"/>
        </w:rPr>
        <w:t>er a la educación artística</w:t>
      </w:r>
      <w:r w:rsidR="00EE38D2" w:rsidRPr="00DB79FE">
        <w:rPr>
          <w:rFonts w:ascii="Arial" w:hAnsi="Arial" w:cs="Arial"/>
          <w:sz w:val="24"/>
        </w:rPr>
        <w:t xml:space="preserve"> </w:t>
      </w:r>
      <w:r w:rsidR="0022155D" w:rsidRPr="00DB79FE">
        <w:rPr>
          <w:rFonts w:ascii="Arial" w:hAnsi="Arial" w:cs="Arial"/>
          <w:sz w:val="24"/>
        </w:rPr>
        <w:t>solo</w:t>
      </w:r>
      <w:r w:rsidR="00B04F06">
        <w:rPr>
          <w:rFonts w:ascii="Arial" w:hAnsi="Arial" w:cs="Arial"/>
          <w:sz w:val="24"/>
        </w:rPr>
        <w:t xml:space="preserve"> como</w:t>
      </w:r>
      <w:r w:rsidR="0022155D" w:rsidRPr="00DB79FE">
        <w:rPr>
          <w:rFonts w:ascii="Arial" w:hAnsi="Arial" w:cs="Arial"/>
          <w:sz w:val="24"/>
        </w:rPr>
        <w:t xml:space="preserve"> juegos o actividades mediante las cuales se entretiene a los niños sino que habría que ver el propósito que tiene y la diversidad tan rica que </w:t>
      </w:r>
      <w:r w:rsidR="003B1EF0" w:rsidRPr="00DB79FE">
        <w:rPr>
          <w:rFonts w:ascii="Arial" w:hAnsi="Arial" w:cs="Arial"/>
          <w:sz w:val="24"/>
        </w:rPr>
        <w:t>ofrece para permitir</w:t>
      </w:r>
      <w:r w:rsidRPr="00DB79FE">
        <w:rPr>
          <w:rFonts w:ascii="Arial" w:hAnsi="Arial" w:cs="Arial"/>
          <w:sz w:val="24"/>
        </w:rPr>
        <w:t xml:space="preserve"> expresar nuestros </w:t>
      </w:r>
      <w:r w:rsidRPr="00DB79FE">
        <w:rPr>
          <w:rFonts w:ascii="Arial" w:hAnsi="Arial" w:cs="Arial"/>
          <w:sz w:val="24"/>
        </w:rPr>
        <w:lastRenderedPageBreak/>
        <w:t>sentimientos y</w:t>
      </w:r>
      <w:r w:rsidR="003B1EF0" w:rsidRPr="00DB79FE">
        <w:rPr>
          <w:rFonts w:ascii="Arial" w:hAnsi="Arial" w:cs="Arial"/>
          <w:sz w:val="24"/>
        </w:rPr>
        <w:t xml:space="preserve"> saberes</w:t>
      </w:r>
      <w:r w:rsidR="00B04F06">
        <w:rPr>
          <w:rFonts w:ascii="Arial" w:hAnsi="Arial" w:cs="Arial"/>
          <w:sz w:val="24"/>
        </w:rPr>
        <w:t xml:space="preserve">, así como desarrollar nuestros sentidos, ya que a través de la vista, el tacto, el olfato, el oído, la escritura, la lectura, el movimiento y muchos otros </w:t>
      </w:r>
      <w:r w:rsidR="007672EF">
        <w:rPr>
          <w:rFonts w:ascii="Arial" w:hAnsi="Arial" w:cs="Arial"/>
          <w:sz w:val="24"/>
        </w:rPr>
        <w:t>interactuamos con el medio que nos rodea.</w:t>
      </w:r>
    </w:p>
    <w:p w:rsidR="00FD3CA2" w:rsidRDefault="008558F7" w:rsidP="009976C7">
      <w:pPr>
        <w:jc w:val="both"/>
        <w:rPr>
          <w:rFonts w:ascii="Arial" w:hAnsi="Arial" w:cs="Arial"/>
          <w:sz w:val="24"/>
        </w:rPr>
      </w:pPr>
      <w:r w:rsidRPr="00DB79FE">
        <w:rPr>
          <w:rFonts w:ascii="Arial" w:hAnsi="Arial" w:cs="Arial"/>
          <w:sz w:val="24"/>
        </w:rPr>
        <w:t xml:space="preserve">Mediante </w:t>
      </w:r>
      <w:r w:rsidR="00401129" w:rsidRPr="00DB79FE">
        <w:rPr>
          <w:rFonts w:ascii="Arial" w:hAnsi="Arial" w:cs="Arial"/>
          <w:sz w:val="24"/>
        </w:rPr>
        <w:t xml:space="preserve">el proceso de exploración, que en preescolar se da a través del juego, </w:t>
      </w:r>
      <w:r w:rsidRPr="00DB79FE">
        <w:rPr>
          <w:rFonts w:ascii="Arial" w:hAnsi="Arial" w:cs="Arial"/>
          <w:sz w:val="24"/>
        </w:rPr>
        <w:t xml:space="preserve">los niños adquieren experiencias </w:t>
      </w:r>
      <w:r w:rsidR="00401129" w:rsidRPr="00DB79FE">
        <w:rPr>
          <w:rFonts w:ascii="Arial" w:hAnsi="Arial" w:cs="Arial"/>
          <w:sz w:val="24"/>
        </w:rPr>
        <w:t>que posteriormente necesitan para llevar a cabo</w:t>
      </w:r>
      <w:r w:rsidR="0053054A">
        <w:rPr>
          <w:rFonts w:ascii="Arial" w:hAnsi="Arial" w:cs="Arial"/>
          <w:sz w:val="24"/>
        </w:rPr>
        <w:t xml:space="preserve"> </w:t>
      </w:r>
      <w:r w:rsidR="00401129" w:rsidRPr="00DB79FE">
        <w:rPr>
          <w:rFonts w:ascii="Arial" w:hAnsi="Arial" w:cs="Arial"/>
          <w:sz w:val="24"/>
        </w:rPr>
        <w:t>nuevos procesos en cuanto a su habilidad en las artes.</w:t>
      </w:r>
      <w:r w:rsidR="007672EF">
        <w:rPr>
          <w:rFonts w:ascii="Arial" w:hAnsi="Arial" w:cs="Arial"/>
          <w:sz w:val="24"/>
        </w:rPr>
        <w:t xml:space="preserve"> Como la adquisición de conceptos </w:t>
      </w:r>
      <w:r w:rsidR="00312185">
        <w:rPr>
          <w:rFonts w:ascii="Arial" w:hAnsi="Arial" w:cs="Arial"/>
          <w:sz w:val="24"/>
        </w:rPr>
        <w:t xml:space="preserve">que obtiene  a través de su sistema sensorial para luego verbalizarlos y dar sentido o  una descripción a las acciones que realiza. </w:t>
      </w:r>
      <w:r w:rsidR="000066B6">
        <w:rPr>
          <w:rFonts w:ascii="Arial" w:hAnsi="Arial" w:cs="Arial"/>
          <w:sz w:val="24"/>
        </w:rPr>
        <w:t xml:space="preserve">  </w:t>
      </w:r>
      <w:r w:rsidR="004E4A5B" w:rsidRPr="00DB79FE">
        <w:rPr>
          <w:rFonts w:ascii="Arial" w:hAnsi="Arial" w:cs="Arial"/>
          <w:sz w:val="24"/>
        </w:rPr>
        <w:t xml:space="preserve">Las actividades artísticas permiten potenciar la imaginación de los alumnos </w:t>
      </w:r>
      <w:r w:rsidR="003B1EF0" w:rsidRPr="00DB79FE">
        <w:rPr>
          <w:rFonts w:ascii="Arial" w:hAnsi="Arial" w:cs="Arial"/>
          <w:sz w:val="24"/>
        </w:rPr>
        <w:t>y llevarlo a la realidad en la que se desarrolla, este proceso se da por medio de cuatro pas</w:t>
      </w:r>
      <w:r w:rsidR="00401129" w:rsidRPr="00DB79FE">
        <w:rPr>
          <w:rFonts w:ascii="Arial" w:hAnsi="Arial" w:cs="Arial"/>
          <w:sz w:val="24"/>
        </w:rPr>
        <w:t>os, el primero consiste en imaginar cosas sin tener mucho fundamento</w:t>
      </w:r>
      <w:r w:rsidR="003B1EF0" w:rsidRPr="00DB79FE">
        <w:rPr>
          <w:rFonts w:ascii="Arial" w:hAnsi="Arial" w:cs="Arial"/>
          <w:sz w:val="24"/>
        </w:rPr>
        <w:t xml:space="preserve"> y se compone de elementos de la realidad extraídos de la experiencia anterior, en donde logra hacer una mezcla de los elementos reales y las imágenes de fantasía apoyados en la memoria. El segundo paso </w:t>
      </w:r>
      <w:r w:rsidR="008D5282">
        <w:rPr>
          <w:rFonts w:ascii="Arial" w:hAnsi="Arial" w:cs="Arial"/>
          <w:sz w:val="24"/>
        </w:rPr>
        <w:t>son productos preparados de la fantasía y determinados fenómenos complejos de la realidad</w:t>
      </w:r>
      <w:r w:rsidR="008D5282">
        <w:rPr>
          <w:rStyle w:val="Refdenotaalpie"/>
          <w:rFonts w:ascii="Arial" w:hAnsi="Arial" w:cs="Arial"/>
          <w:sz w:val="24"/>
        </w:rPr>
        <w:footnoteReference w:id="4"/>
      </w:r>
      <w:r w:rsidR="008D5282">
        <w:rPr>
          <w:rFonts w:ascii="Arial" w:hAnsi="Arial" w:cs="Arial"/>
          <w:sz w:val="24"/>
        </w:rPr>
        <w:t xml:space="preserve">. El tercero es donde se incluye el enlace emocional </w:t>
      </w:r>
      <w:r w:rsidR="002D709C">
        <w:rPr>
          <w:rFonts w:ascii="Arial" w:hAnsi="Arial" w:cs="Arial"/>
          <w:sz w:val="24"/>
        </w:rPr>
        <w:t>y el último es cuando representa algo completamente nuevo, que no existe en la experiencia.</w:t>
      </w:r>
      <w:r w:rsidR="00FD3CA2">
        <w:rPr>
          <w:rFonts w:ascii="Arial" w:hAnsi="Arial" w:cs="Arial"/>
          <w:sz w:val="24"/>
        </w:rPr>
        <w:t xml:space="preserve"> </w:t>
      </w:r>
      <w:r w:rsidR="002D709C">
        <w:rPr>
          <w:rFonts w:ascii="Arial" w:hAnsi="Arial" w:cs="Arial"/>
          <w:sz w:val="24"/>
        </w:rPr>
        <w:t xml:space="preserve">Como nos podemos dar cuenta a medida que avanza el desarrollo se va complejizando, hay que estar al pendiente de este proceso y procurar no estancarnos en uno solo. </w:t>
      </w:r>
      <w:r w:rsidR="00FD3CA2">
        <w:rPr>
          <w:rFonts w:ascii="Arial" w:hAnsi="Arial" w:cs="Arial"/>
          <w:sz w:val="24"/>
        </w:rPr>
        <w:t xml:space="preserve"> </w:t>
      </w:r>
    </w:p>
    <w:p w:rsidR="007672EF" w:rsidRDefault="007672EF" w:rsidP="009976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artes nos ayudan a encontrar significado a la vida</w:t>
      </w:r>
      <w:r w:rsidR="00312185">
        <w:rPr>
          <w:rFonts w:ascii="Arial" w:hAnsi="Arial" w:cs="Arial"/>
          <w:sz w:val="24"/>
        </w:rPr>
        <w:t xml:space="preserve">. </w:t>
      </w:r>
      <w:r w:rsidR="002D709C">
        <w:rPr>
          <w:rFonts w:ascii="Arial" w:hAnsi="Arial" w:cs="Arial"/>
          <w:sz w:val="24"/>
        </w:rPr>
        <w:t xml:space="preserve">Demos la importancia que tiene y a partir de eso estimular </w:t>
      </w:r>
      <w:r w:rsidR="0005032A">
        <w:rPr>
          <w:rFonts w:ascii="Arial" w:hAnsi="Arial" w:cs="Arial"/>
          <w:sz w:val="24"/>
        </w:rPr>
        <w:t xml:space="preserve">a los alumnos para que </w:t>
      </w:r>
      <w:r w:rsidR="009976C7">
        <w:rPr>
          <w:rFonts w:ascii="Arial" w:hAnsi="Arial" w:cs="Arial"/>
          <w:sz w:val="24"/>
        </w:rPr>
        <w:t>desarrollen capacidades artísticas, o en su caso, potencialicen las que ya tienen.</w:t>
      </w:r>
      <w:r w:rsidR="00FD3CA2">
        <w:rPr>
          <w:rFonts w:ascii="Arial" w:hAnsi="Arial" w:cs="Arial"/>
          <w:sz w:val="24"/>
        </w:rPr>
        <w:t xml:space="preserve"> Tener en cuenta todos los aspectos que los docentes debemos tener para propiciarla, variar lo que se propone, innovar con las estrategias y motivar a los alumnos para que vean los beneficios de la educación artística y tomen gusto por ella.</w:t>
      </w: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Default="002F410D" w:rsidP="009976C7">
      <w:pPr>
        <w:jc w:val="both"/>
        <w:rPr>
          <w:rFonts w:ascii="Arial" w:hAnsi="Arial" w:cs="Arial"/>
          <w:sz w:val="24"/>
        </w:rPr>
      </w:pPr>
    </w:p>
    <w:p w:rsidR="002F410D" w:rsidRPr="002F410D" w:rsidRDefault="002F410D" w:rsidP="009976C7">
      <w:pPr>
        <w:jc w:val="both"/>
        <w:rPr>
          <w:rFonts w:ascii="Arial" w:hAnsi="Arial" w:cs="Arial"/>
          <w:b/>
          <w:sz w:val="24"/>
          <w:szCs w:val="24"/>
        </w:rPr>
      </w:pPr>
      <w:r w:rsidRPr="002F410D">
        <w:rPr>
          <w:rFonts w:ascii="Arial" w:hAnsi="Arial" w:cs="Arial"/>
          <w:b/>
          <w:sz w:val="24"/>
          <w:szCs w:val="24"/>
        </w:rPr>
        <w:lastRenderedPageBreak/>
        <w:t>REFERENCIAS BIBLIOGRÁFICAS</w:t>
      </w:r>
    </w:p>
    <w:p w:rsidR="002F410D" w:rsidRDefault="002F410D" w:rsidP="002F410D">
      <w:pPr>
        <w:pStyle w:val="Textonotapi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F410D">
        <w:rPr>
          <w:rFonts w:ascii="Arial" w:hAnsi="Arial" w:cs="Arial"/>
          <w:sz w:val="24"/>
          <w:szCs w:val="24"/>
        </w:rPr>
        <w:t xml:space="preserve">Entrevista a Raquel </w:t>
      </w:r>
      <w:proofErr w:type="spellStart"/>
      <w:r w:rsidRPr="002F410D">
        <w:rPr>
          <w:rFonts w:ascii="Arial" w:hAnsi="Arial" w:cs="Arial"/>
          <w:sz w:val="24"/>
          <w:szCs w:val="24"/>
        </w:rPr>
        <w:t>Bársenas</w:t>
      </w:r>
      <w:proofErr w:type="spellEnd"/>
      <w:r w:rsidRPr="002F410D">
        <w:rPr>
          <w:rFonts w:ascii="Arial" w:hAnsi="Arial" w:cs="Arial"/>
          <w:sz w:val="24"/>
          <w:szCs w:val="24"/>
        </w:rPr>
        <w:t xml:space="preserve">. Las manifestaciones artísticas y por qué el arte en </w:t>
      </w:r>
      <w:proofErr w:type="spellStart"/>
      <w:r w:rsidRPr="002F410D">
        <w:rPr>
          <w:rFonts w:ascii="Arial" w:hAnsi="Arial" w:cs="Arial"/>
          <w:sz w:val="24"/>
          <w:szCs w:val="24"/>
        </w:rPr>
        <w:t>preescolar</w:t>
      </w:r>
      <w:proofErr w:type="spellEnd"/>
    </w:p>
    <w:p w:rsidR="002F410D" w:rsidRDefault="002F410D" w:rsidP="002F410D">
      <w:pPr>
        <w:pStyle w:val="Textonotapi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F410D">
        <w:rPr>
          <w:rFonts w:ascii="Arial" w:hAnsi="Arial" w:cs="Arial"/>
          <w:sz w:val="24"/>
          <w:szCs w:val="24"/>
        </w:rPr>
        <w:t>Elliot</w:t>
      </w:r>
      <w:proofErr w:type="spellEnd"/>
      <w:r w:rsidRPr="002F410D">
        <w:rPr>
          <w:rFonts w:ascii="Arial" w:hAnsi="Arial" w:cs="Arial"/>
          <w:sz w:val="24"/>
          <w:szCs w:val="24"/>
        </w:rPr>
        <w:t xml:space="preserve"> W. </w:t>
      </w:r>
      <w:proofErr w:type="spellStart"/>
      <w:r w:rsidRPr="002F410D">
        <w:rPr>
          <w:rFonts w:ascii="Arial" w:hAnsi="Arial" w:cs="Arial"/>
          <w:sz w:val="24"/>
          <w:szCs w:val="24"/>
        </w:rPr>
        <w:t>Eisner</w:t>
      </w:r>
      <w:proofErr w:type="spellEnd"/>
      <w:r w:rsidRPr="002F410D">
        <w:rPr>
          <w:rFonts w:ascii="Arial" w:hAnsi="Arial" w:cs="Arial"/>
          <w:sz w:val="24"/>
          <w:szCs w:val="24"/>
        </w:rPr>
        <w:t xml:space="preserve">. Educar la visión artística. Barcelona. </w:t>
      </w:r>
    </w:p>
    <w:p w:rsidR="002F410D" w:rsidRPr="002F410D" w:rsidRDefault="002F410D" w:rsidP="002F410D">
      <w:pPr>
        <w:pStyle w:val="Textonotapi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F410D">
        <w:rPr>
          <w:rFonts w:ascii="Arial" w:hAnsi="Arial" w:cs="Arial"/>
          <w:sz w:val="24"/>
          <w:szCs w:val="24"/>
        </w:rPr>
        <w:t>Malajovich</w:t>
      </w:r>
      <w:proofErr w:type="spellEnd"/>
      <w:r w:rsidRPr="002F410D">
        <w:rPr>
          <w:rFonts w:ascii="Arial" w:hAnsi="Arial" w:cs="Arial"/>
          <w:sz w:val="24"/>
          <w:szCs w:val="24"/>
        </w:rPr>
        <w:t xml:space="preserve"> Ana. Recorridos didácticos en la educación inicial. Buenos aires. </w:t>
      </w:r>
    </w:p>
    <w:p w:rsidR="002F410D" w:rsidRPr="002F410D" w:rsidRDefault="002F410D" w:rsidP="002F4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F410D">
        <w:rPr>
          <w:rFonts w:ascii="Arial" w:hAnsi="Arial" w:cs="Arial"/>
          <w:sz w:val="24"/>
          <w:szCs w:val="24"/>
        </w:rPr>
        <w:t xml:space="preserve">Capítulo 3: Imaginación y realidad. </w:t>
      </w:r>
    </w:p>
    <w:p w:rsidR="002F410D" w:rsidRPr="002F410D" w:rsidRDefault="002F410D" w:rsidP="002F4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F410D">
        <w:rPr>
          <w:rFonts w:ascii="Arial" w:hAnsi="Arial" w:cs="Arial"/>
          <w:sz w:val="24"/>
          <w:szCs w:val="24"/>
        </w:rPr>
        <w:t>PEP 2011</w:t>
      </w:r>
    </w:p>
    <w:p w:rsidR="002F410D" w:rsidRPr="002F410D" w:rsidRDefault="002F410D" w:rsidP="002F4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F410D">
        <w:rPr>
          <w:rFonts w:ascii="Arial" w:hAnsi="Arial" w:cs="Arial"/>
          <w:sz w:val="24"/>
          <w:szCs w:val="24"/>
        </w:rPr>
        <w:t>Elliot</w:t>
      </w:r>
      <w:proofErr w:type="spellEnd"/>
      <w:r w:rsidRPr="002F410D">
        <w:rPr>
          <w:rFonts w:ascii="Arial" w:hAnsi="Arial" w:cs="Arial"/>
          <w:sz w:val="24"/>
          <w:szCs w:val="24"/>
        </w:rPr>
        <w:t xml:space="preserve"> W. </w:t>
      </w:r>
      <w:proofErr w:type="spellStart"/>
      <w:r w:rsidRPr="002F410D">
        <w:rPr>
          <w:rFonts w:ascii="Arial" w:hAnsi="Arial" w:cs="Arial"/>
          <w:sz w:val="24"/>
          <w:szCs w:val="24"/>
        </w:rPr>
        <w:t>Eisner</w:t>
      </w:r>
      <w:proofErr w:type="spellEnd"/>
      <w:r>
        <w:rPr>
          <w:rFonts w:ascii="Arial" w:hAnsi="Arial" w:cs="Arial"/>
          <w:sz w:val="24"/>
          <w:szCs w:val="24"/>
        </w:rPr>
        <w:t>. La función de las artes en la especie humana.</w:t>
      </w:r>
    </w:p>
    <w:sectPr w:rsidR="002F410D" w:rsidRPr="002F410D" w:rsidSect="00F92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4A0" w:rsidRDefault="009714A0" w:rsidP="00377D82">
      <w:pPr>
        <w:spacing w:after="0" w:line="240" w:lineRule="auto"/>
      </w:pPr>
      <w:r>
        <w:separator/>
      </w:r>
    </w:p>
  </w:endnote>
  <w:endnote w:type="continuationSeparator" w:id="0">
    <w:p w:rsidR="009714A0" w:rsidRDefault="009714A0" w:rsidP="0037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4A0" w:rsidRDefault="009714A0" w:rsidP="00377D82">
      <w:pPr>
        <w:spacing w:after="0" w:line="240" w:lineRule="auto"/>
      </w:pPr>
      <w:r>
        <w:separator/>
      </w:r>
    </w:p>
  </w:footnote>
  <w:footnote w:type="continuationSeparator" w:id="0">
    <w:p w:rsidR="009714A0" w:rsidRDefault="009714A0" w:rsidP="00377D82">
      <w:pPr>
        <w:spacing w:after="0" w:line="240" w:lineRule="auto"/>
      </w:pPr>
      <w:r>
        <w:continuationSeparator/>
      </w:r>
    </w:p>
  </w:footnote>
  <w:footnote w:id="1">
    <w:p w:rsidR="0053054A" w:rsidRDefault="0053054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Style w:val="Refdenotaalfinal"/>
        </w:rPr>
        <w:footnoteRef/>
      </w:r>
      <w:r>
        <w:t xml:space="preserve"> Entrevista a Raquel </w:t>
      </w:r>
      <w:proofErr w:type="spellStart"/>
      <w:r>
        <w:t>Bársenas</w:t>
      </w:r>
      <w:proofErr w:type="spellEnd"/>
      <w:r>
        <w:t>. Las manifestaciones artísticas y por qué el arte en preescolar</w:t>
      </w:r>
    </w:p>
  </w:footnote>
  <w:footnote w:id="2">
    <w:p w:rsidR="0053054A" w:rsidRDefault="0053054A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Elliot</w:t>
      </w:r>
      <w:proofErr w:type="spellEnd"/>
      <w:r>
        <w:t xml:space="preserve"> W. </w:t>
      </w:r>
      <w:proofErr w:type="spellStart"/>
      <w:r>
        <w:t>Eisner</w:t>
      </w:r>
      <w:proofErr w:type="spellEnd"/>
      <w:r>
        <w:t>. Educar la visión artística. Barcelona. Pág. 53</w:t>
      </w:r>
    </w:p>
  </w:footnote>
  <w:footnote w:id="3">
    <w:p w:rsidR="00A3059B" w:rsidRDefault="00A3059B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Malajovich</w:t>
      </w:r>
      <w:proofErr w:type="spellEnd"/>
      <w:r>
        <w:t xml:space="preserve"> Ana. Recorridos didácticos en la educación inicial. Buenos aires. Pág. 119</w:t>
      </w:r>
    </w:p>
  </w:footnote>
  <w:footnote w:id="4">
    <w:p w:rsidR="008D5282" w:rsidRDefault="008D5282">
      <w:pPr>
        <w:pStyle w:val="Textonotapie"/>
      </w:pPr>
      <w:r>
        <w:rPr>
          <w:rStyle w:val="Refdenotaalpie"/>
        </w:rPr>
        <w:footnoteRef/>
      </w:r>
      <w:r>
        <w:t xml:space="preserve"> Capítulo 3: Imaginación y realidad. Pág. 15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3217D"/>
    <w:multiLevelType w:val="hybridMultilevel"/>
    <w:tmpl w:val="A0E03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937AF"/>
    <w:multiLevelType w:val="hybridMultilevel"/>
    <w:tmpl w:val="F60CD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6DC"/>
    <w:rsid w:val="00001492"/>
    <w:rsid w:val="000066B6"/>
    <w:rsid w:val="000072A0"/>
    <w:rsid w:val="000073A1"/>
    <w:rsid w:val="00012C0E"/>
    <w:rsid w:val="000143C9"/>
    <w:rsid w:val="00014B19"/>
    <w:rsid w:val="000151CA"/>
    <w:rsid w:val="00017C92"/>
    <w:rsid w:val="00022BEC"/>
    <w:rsid w:val="00025B36"/>
    <w:rsid w:val="00025EC4"/>
    <w:rsid w:val="000260CA"/>
    <w:rsid w:val="00030EA9"/>
    <w:rsid w:val="000317CD"/>
    <w:rsid w:val="000319D6"/>
    <w:rsid w:val="00031EFE"/>
    <w:rsid w:val="000325B9"/>
    <w:rsid w:val="000329BF"/>
    <w:rsid w:val="00033E9A"/>
    <w:rsid w:val="00034028"/>
    <w:rsid w:val="000370E1"/>
    <w:rsid w:val="00037CD4"/>
    <w:rsid w:val="000409E2"/>
    <w:rsid w:val="00043C9C"/>
    <w:rsid w:val="00047A91"/>
    <w:rsid w:val="0005032A"/>
    <w:rsid w:val="00052A0B"/>
    <w:rsid w:val="00056CD4"/>
    <w:rsid w:val="000616D5"/>
    <w:rsid w:val="00063A41"/>
    <w:rsid w:val="000667B2"/>
    <w:rsid w:val="00070F45"/>
    <w:rsid w:val="000775CE"/>
    <w:rsid w:val="00082630"/>
    <w:rsid w:val="00086D1C"/>
    <w:rsid w:val="0009406D"/>
    <w:rsid w:val="00094975"/>
    <w:rsid w:val="000A7A28"/>
    <w:rsid w:val="000B2CAC"/>
    <w:rsid w:val="000B5DEF"/>
    <w:rsid w:val="000C0B78"/>
    <w:rsid w:val="000C47FD"/>
    <w:rsid w:val="000C5EF4"/>
    <w:rsid w:val="000C6501"/>
    <w:rsid w:val="000D0354"/>
    <w:rsid w:val="000D3943"/>
    <w:rsid w:val="000D5831"/>
    <w:rsid w:val="000D603A"/>
    <w:rsid w:val="000D6406"/>
    <w:rsid w:val="000E01EF"/>
    <w:rsid w:val="000E32B5"/>
    <w:rsid w:val="000F4085"/>
    <w:rsid w:val="000F65BF"/>
    <w:rsid w:val="00100A96"/>
    <w:rsid w:val="001019AE"/>
    <w:rsid w:val="00101E10"/>
    <w:rsid w:val="001021B5"/>
    <w:rsid w:val="00102417"/>
    <w:rsid w:val="001167B9"/>
    <w:rsid w:val="00125F39"/>
    <w:rsid w:val="00130046"/>
    <w:rsid w:val="00130364"/>
    <w:rsid w:val="00133F15"/>
    <w:rsid w:val="00136D03"/>
    <w:rsid w:val="0015231C"/>
    <w:rsid w:val="00166D11"/>
    <w:rsid w:val="0017099D"/>
    <w:rsid w:val="00177B7B"/>
    <w:rsid w:val="001921A9"/>
    <w:rsid w:val="0019443F"/>
    <w:rsid w:val="001A16F7"/>
    <w:rsid w:val="001A4F4B"/>
    <w:rsid w:val="001B0CC3"/>
    <w:rsid w:val="001B2AB0"/>
    <w:rsid w:val="001B508B"/>
    <w:rsid w:val="001B58EC"/>
    <w:rsid w:val="001B7A52"/>
    <w:rsid w:val="001B7CE9"/>
    <w:rsid w:val="001C369D"/>
    <w:rsid w:val="001C3B44"/>
    <w:rsid w:val="001C4C22"/>
    <w:rsid w:val="001C5559"/>
    <w:rsid w:val="001C55B0"/>
    <w:rsid w:val="001D25FB"/>
    <w:rsid w:val="001D3E2E"/>
    <w:rsid w:val="001D4A20"/>
    <w:rsid w:val="001D6BBF"/>
    <w:rsid w:val="001E32F2"/>
    <w:rsid w:val="001E6E2D"/>
    <w:rsid w:val="001F117C"/>
    <w:rsid w:val="001F4878"/>
    <w:rsid w:val="001F61C9"/>
    <w:rsid w:val="002015AC"/>
    <w:rsid w:val="002031D3"/>
    <w:rsid w:val="0020548C"/>
    <w:rsid w:val="00205D3E"/>
    <w:rsid w:val="0022155D"/>
    <w:rsid w:val="002220E2"/>
    <w:rsid w:val="00227C27"/>
    <w:rsid w:val="0023187E"/>
    <w:rsid w:val="00231B8A"/>
    <w:rsid w:val="00233EE7"/>
    <w:rsid w:val="002359AA"/>
    <w:rsid w:val="00241355"/>
    <w:rsid w:val="0024190F"/>
    <w:rsid w:val="00242507"/>
    <w:rsid w:val="002543E8"/>
    <w:rsid w:val="00255233"/>
    <w:rsid w:val="00255FC1"/>
    <w:rsid w:val="00256F5E"/>
    <w:rsid w:val="002578F2"/>
    <w:rsid w:val="002631AD"/>
    <w:rsid w:val="00271593"/>
    <w:rsid w:val="002717E8"/>
    <w:rsid w:val="002743EB"/>
    <w:rsid w:val="00275A95"/>
    <w:rsid w:val="00276923"/>
    <w:rsid w:val="00280C2B"/>
    <w:rsid w:val="00283157"/>
    <w:rsid w:val="0028445F"/>
    <w:rsid w:val="0028586D"/>
    <w:rsid w:val="002867C8"/>
    <w:rsid w:val="0029003F"/>
    <w:rsid w:val="0029114A"/>
    <w:rsid w:val="00292F60"/>
    <w:rsid w:val="002936D3"/>
    <w:rsid w:val="00297847"/>
    <w:rsid w:val="002A0B57"/>
    <w:rsid w:val="002A2BC1"/>
    <w:rsid w:val="002A3183"/>
    <w:rsid w:val="002B0DCE"/>
    <w:rsid w:val="002B35BC"/>
    <w:rsid w:val="002B4A60"/>
    <w:rsid w:val="002B534C"/>
    <w:rsid w:val="002C6D2C"/>
    <w:rsid w:val="002D709C"/>
    <w:rsid w:val="002E7C88"/>
    <w:rsid w:val="002E7E00"/>
    <w:rsid w:val="002F152E"/>
    <w:rsid w:val="002F410D"/>
    <w:rsid w:val="002F4EFE"/>
    <w:rsid w:val="00303F64"/>
    <w:rsid w:val="00305C3E"/>
    <w:rsid w:val="00307260"/>
    <w:rsid w:val="00312185"/>
    <w:rsid w:val="003166D0"/>
    <w:rsid w:val="003206BA"/>
    <w:rsid w:val="003221E9"/>
    <w:rsid w:val="003250EC"/>
    <w:rsid w:val="00333CDF"/>
    <w:rsid w:val="0033694C"/>
    <w:rsid w:val="00336E8A"/>
    <w:rsid w:val="0034084D"/>
    <w:rsid w:val="00342456"/>
    <w:rsid w:val="00351FF3"/>
    <w:rsid w:val="00360031"/>
    <w:rsid w:val="00362435"/>
    <w:rsid w:val="00362A1C"/>
    <w:rsid w:val="0036415B"/>
    <w:rsid w:val="00366239"/>
    <w:rsid w:val="0037001C"/>
    <w:rsid w:val="00372795"/>
    <w:rsid w:val="0037572A"/>
    <w:rsid w:val="00377D82"/>
    <w:rsid w:val="003836A9"/>
    <w:rsid w:val="00384AE1"/>
    <w:rsid w:val="00394F79"/>
    <w:rsid w:val="00395D00"/>
    <w:rsid w:val="0039651C"/>
    <w:rsid w:val="003977E2"/>
    <w:rsid w:val="003A0539"/>
    <w:rsid w:val="003A364E"/>
    <w:rsid w:val="003A4107"/>
    <w:rsid w:val="003A44E5"/>
    <w:rsid w:val="003A62AE"/>
    <w:rsid w:val="003A65B1"/>
    <w:rsid w:val="003B0701"/>
    <w:rsid w:val="003B0774"/>
    <w:rsid w:val="003B0B95"/>
    <w:rsid w:val="003B1EF0"/>
    <w:rsid w:val="003B2419"/>
    <w:rsid w:val="003B5638"/>
    <w:rsid w:val="003B576C"/>
    <w:rsid w:val="003C14D2"/>
    <w:rsid w:val="003C58AD"/>
    <w:rsid w:val="003C5BDB"/>
    <w:rsid w:val="003C7FC6"/>
    <w:rsid w:val="003D1EF2"/>
    <w:rsid w:val="003D5466"/>
    <w:rsid w:val="003D67E4"/>
    <w:rsid w:val="003D736D"/>
    <w:rsid w:val="003E119E"/>
    <w:rsid w:val="003E120D"/>
    <w:rsid w:val="003E453A"/>
    <w:rsid w:val="003F0983"/>
    <w:rsid w:val="003F3397"/>
    <w:rsid w:val="003F3591"/>
    <w:rsid w:val="003F4CED"/>
    <w:rsid w:val="003F639A"/>
    <w:rsid w:val="003F6DB5"/>
    <w:rsid w:val="003F6FF5"/>
    <w:rsid w:val="0040025A"/>
    <w:rsid w:val="00401129"/>
    <w:rsid w:val="00401EC9"/>
    <w:rsid w:val="00402091"/>
    <w:rsid w:val="00406510"/>
    <w:rsid w:val="00406878"/>
    <w:rsid w:val="00412099"/>
    <w:rsid w:val="004202BC"/>
    <w:rsid w:val="0042435A"/>
    <w:rsid w:val="004249EB"/>
    <w:rsid w:val="00431053"/>
    <w:rsid w:val="004455D1"/>
    <w:rsid w:val="004458DE"/>
    <w:rsid w:val="0044745A"/>
    <w:rsid w:val="00452974"/>
    <w:rsid w:val="004676B4"/>
    <w:rsid w:val="00471AA4"/>
    <w:rsid w:val="00474F43"/>
    <w:rsid w:val="00480147"/>
    <w:rsid w:val="004820C0"/>
    <w:rsid w:val="00484649"/>
    <w:rsid w:val="00485C4E"/>
    <w:rsid w:val="00486FFF"/>
    <w:rsid w:val="0049612D"/>
    <w:rsid w:val="004977A6"/>
    <w:rsid w:val="004A4A0A"/>
    <w:rsid w:val="004B5B33"/>
    <w:rsid w:val="004B6BF0"/>
    <w:rsid w:val="004B6DC4"/>
    <w:rsid w:val="004B712D"/>
    <w:rsid w:val="004B74D3"/>
    <w:rsid w:val="004C3850"/>
    <w:rsid w:val="004C3958"/>
    <w:rsid w:val="004C7F26"/>
    <w:rsid w:val="004D0A44"/>
    <w:rsid w:val="004D60C2"/>
    <w:rsid w:val="004E13C7"/>
    <w:rsid w:val="004E4A5B"/>
    <w:rsid w:val="004F40FB"/>
    <w:rsid w:val="004F70C5"/>
    <w:rsid w:val="005002EA"/>
    <w:rsid w:val="00501F2D"/>
    <w:rsid w:val="00505770"/>
    <w:rsid w:val="00505798"/>
    <w:rsid w:val="00507EE5"/>
    <w:rsid w:val="005109FF"/>
    <w:rsid w:val="005136DF"/>
    <w:rsid w:val="00515088"/>
    <w:rsid w:val="00515EC2"/>
    <w:rsid w:val="00522FEE"/>
    <w:rsid w:val="005267F5"/>
    <w:rsid w:val="0053054A"/>
    <w:rsid w:val="00533EA5"/>
    <w:rsid w:val="00540DBA"/>
    <w:rsid w:val="0054509C"/>
    <w:rsid w:val="00550631"/>
    <w:rsid w:val="00560EF4"/>
    <w:rsid w:val="005621B0"/>
    <w:rsid w:val="0056672E"/>
    <w:rsid w:val="00567148"/>
    <w:rsid w:val="00576FEA"/>
    <w:rsid w:val="0058017D"/>
    <w:rsid w:val="00586C0C"/>
    <w:rsid w:val="00590E34"/>
    <w:rsid w:val="0059251D"/>
    <w:rsid w:val="005A0DD7"/>
    <w:rsid w:val="005B5290"/>
    <w:rsid w:val="005B5BA2"/>
    <w:rsid w:val="005C00F1"/>
    <w:rsid w:val="005C66A3"/>
    <w:rsid w:val="005D0B4B"/>
    <w:rsid w:val="005D22B6"/>
    <w:rsid w:val="005D3235"/>
    <w:rsid w:val="005D5BDB"/>
    <w:rsid w:val="005E3EE4"/>
    <w:rsid w:val="005F221B"/>
    <w:rsid w:val="005F3F1D"/>
    <w:rsid w:val="005F58A8"/>
    <w:rsid w:val="0060068B"/>
    <w:rsid w:val="00606EC3"/>
    <w:rsid w:val="0061232A"/>
    <w:rsid w:val="00612C38"/>
    <w:rsid w:val="00613342"/>
    <w:rsid w:val="006146C2"/>
    <w:rsid w:val="0061539D"/>
    <w:rsid w:val="0062644F"/>
    <w:rsid w:val="0063024F"/>
    <w:rsid w:val="00633E35"/>
    <w:rsid w:val="0063710A"/>
    <w:rsid w:val="006374BB"/>
    <w:rsid w:val="0064108F"/>
    <w:rsid w:val="00641F87"/>
    <w:rsid w:val="00646A00"/>
    <w:rsid w:val="006476B5"/>
    <w:rsid w:val="00652E6A"/>
    <w:rsid w:val="00653A97"/>
    <w:rsid w:val="00657A31"/>
    <w:rsid w:val="00660108"/>
    <w:rsid w:val="00663491"/>
    <w:rsid w:val="0066586A"/>
    <w:rsid w:val="00674465"/>
    <w:rsid w:val="00676501"/>
    <w:rsid w:val="00680DB3"/>
    <w:rsid w:val="0068272D"/>
    <w:rsid w:val="006833FF"/>
    <w:rsid w:val="00684784"/>
    <w:rsid w:val="00684F6D"/>
    <w:rsid w:val="00693CAC"/>
    <w:rsid w:val="006A4105"/>
    <w:rsid w:val="006A4B60"/>
    <w:rsid w:val="006A7AEE"/>
    <w:rsid w:val="006B23DA"/>
    <w:rsid w:val="006B5BF7"/>
    <w:rsid w:val="006C59D2"/>
    <w:rsid w:val="006C5F7E"/>
    <w:rsid w:val="006D272D"/>
    <w:rsid w:val="006D33F0"/>
    <w:rsid w:val="006D3C37"/>
    <w:rsid w:val="006D6572"/>
    <w:rsid w:val="006E46D0"/>
    <w:rsid w:val="006F1293"/>
    <w:rsid w:val="006F6BB1"/>
    <w:rsid w:val="007003FA"/>
    <w:rsid w:val="007004EB"/>
    <w:rsid w:val="0070247A"/>
    <w:rsid w:val="00707D02"/>
    <w:rsid w:val="007100D8"/>
    <w:rsid w:val="00717B75"/>
    <w:rsid w:val="00720BBF"/>
    <w:rsid w:val="00721F61"/>
    <w:rsid w:val="00723134"/>
    <w:rsid w:val="0073514B"/>
    <w:rsid w:val="0074274D"/>
    <w:rsid w:val="00744136"/>
    <w:rsid w:val="00747148"/>
    <w:rsid w:val="00757796"/>
    <w:rsid w:val="00760F15"/>
    <w:rsid w:val="00762E54"/>
    <w:rsid w:val="007672EF"/>
    <w:rsid w:val="00780124"/>
    <w:rsid w:val="0078356A"/>
    <w:rsid w:val="00783B6E"/>
    <w:rsid w:val="0078742F"/>
    <w:rsid w:val="007875C7"/>
    <w:rsid w:val="0079235D"/>
    <w:rsid w:val="00796D1C"/>
    <w:rsid w:val="007A47D9"/>
    <w:rsid w:val="007B4BFE"/>
    <w:rsid w:val="007B4C07"/>
    <w:rsid w:val="007C1183"/>
    <w:rsid w:val="007C3F3F"/>
    <w:rsid w:val="007C56B7"/>
    <w:rsid w:val="007D0406"/>
    <w:rsid w:val="007D4FD4"/>
    <w:rsid w:val="007E3566"/>
    <w:rsid w:val="007E4A91"/>
    <w:rsid w:val="007F013C"/>
    <w:rsid w:val="007F0E6F"/>
    <w:rsid w:val="007F17AB"/>
    <w:rsid w:val="007F4AFE"/>
    <w:rsid w:val="007F7A58"/>
    <w:rsid w:val="0080046C"/>
    <w:rsid w:val="00800960"/>
    <w:rsid w:val="00805B88"/>
    <w:rsid w:val="0081045A"/>
    <w:rsid w:val="00814B1F"/>
    <w:rsid w:val="008165D5"/>
    <w:rsid w:val="00820C43"/>
    <w:rsid w:val="00820C8E"/>
    <w:rsid w:val="00837E3A"/>
    <w:rsid w:val="008425EB"/>
    <w:rsid w:val="00843A6A"/>
    <w:rsid w:val="0084779C"/>
    <w:rsid w:val="0085123E"/>
    <w:rsid w:val="0085392B"/>
    <w:rsid w:val="008558F7"/>
    <w:rsid w:val="00856B31"/>
    <w:rsid w:val="008573E7"/>
    <w:rsid w:val="008577B8"/>
    <w:rsid w:val="00860859"/>
    <w:rsid w:val="008610EE"/>
    <w:rsid w:val="0086162C"/>
    <w:rsid w:val="00862ABB"/>
    <w:rsid w:val="00862FBD"/>
    <w:rsid w:val="00863492"/>
    <w:rsid w:val="0086374E"/>
    <w:rsid w:val="00864A4F"/>
    <w:rsid w:val="00870FF3"/>
    <w:rsid w:val="008720EA"/>
    <w:rsid w:val="00877540"/>
    <w:rsid w:val="008807BE"/>
    <w:rsid w:val="00883EB6"/>
    <w:rsid w:val="00890C75"/>
    <w:rsid w:val="00895846"/>
    <w:rsid w:val="008A32EC"/>
    <w:rsid w:val="008A3AA3"/>
    <w:rsid w:val="008A5DA0"/>
    <w:rsid w:val="008A6F0B"/>
    <w:rsid w:val="008A70F7"/>
    <w:rsid w:val="008B02CB"/>
    <w:rsid w:val="008B04AF"/>
    <w:rsid w:val="008B06C1"/>
    <w:rsid w:val="008B7807"/>
    <w:rsid w:val="008C1343"/>
    <w:rsid w:val="008C2D83"/>
    <w:rsid w:val="008C3FB4"/>
    <w:rsid w:val="008C4281"/>
    <w:rsid w:val="008D148D"/>
    <w:rsid w:val="008D25EA"/>
    <w:rsid w:val="008D5282"/>
    <w:rsid w:val="008D633C"/>
    <w:rsid w:val="008E02A0"/>
    <w:rsid w:val="008E1DB4"/>
    <w:rsid w:val="008E6754"/>
    <w:rsid w:val="008F37F3"/>
    <w:rsid w:val="00901457"/>
    <w:rsid w:val="00906324"/>
    <w:rsid w:val="00911F79"/>
    <w:rsid w:val="0091430D"/>
    <w:rsid w:val="00915647"/>
    <w:rsid w:val="00917F7E"/>
    <w:rsid w:val="00925F0B"/>
    <w:rsid w:val="0092775E"/>
    <w:rsid w:val="00930354"/>
    <w:rsid w:val="009307BE"/>
    <w:rsid w:val="00934E89"/>
    <w:rsid w:val="00941C6E"/>
    <w:rsid w:val="009458EF"/>
    <w:rsid w:val="00947748"/>
    <w:rsid w:val="00956D24"/>
    <w:rsid w:val="0095780E"/>
    <w:rsid w:val="00961AAF"/>
    <w:rsid w:val="009626E1"/>
    <w:rsid w:val="00964EEF"/>
    <w:rsid w:val="009659D2"/>
    <w:rsid w:val="009714A0"/>
    <w:rsid w:val="00972C7D"/>
    <w:rsid w:val="00973B02"/>
    <w:rsid w:val="00974F4F"/>
    <w:rsid w:val="0098132F"/>
    <w:rsid w:val="0099053C"/>
    <w:rsid w:val="009940D4"/>
    <w:rsid w:val="00995698"/>
    <w:rsid w:val="009976C7"/>
    <w:rsid w:val="009A5471"/>
    <w:rsid w:val="009A6B83"/>
    <w:rsid w:val="009A785F"/>
    <w:rsid w:val="009B10EF"/>
    <w:rsid w:val="009B158C"/>
    <w:rsid w:val="009B4A15"/>
    <w:rsid w:val="009C5A1F"/>
    <w:rsid w:val="009C6915"/>
    <w:rsid w:val="009D56AB"/>
    <w:rsid w:val="009D7146"/>
    <w:rsid w:val="009E57EB"/>
    <w:rsid w:val="009F394A"/>
    <w:rsid w:val="00A02B5F"/>
    <w:rsid w:val="00A100E2"/>
    <w:rsid w:val="00A150A9"/>
    <w:rsid w:val="00A17388"/>
    <w:rsid w:val="00A20D84"/>
    <w:rsid w:val="00A2125F"/>
    <w:rsid w:val="00A21461"/>
    <w:rsid w:val="00A2155D"/>
    <w:rsid w:val="00A24D93"/>
    <w:rsid w:val="00A3059B"/>
    <w:rsid w:val="00A323C3"/>
    <w:rsid w:val="00A33AAA"/>
    <w:rsid w:val="00A34D6E"/>
    <w:rsid w:val="00A34E66"/>
    <w:rsid w:val="00A40813"/>
    <w:rsid w:val="00A40F75"/>
    <w:rsid w:val="00A46B7F"/>
    <w:rsid w:val="00A516D9"/>
    <w:rsid w:val="00A54091"/>
    <w:rsid w:val="00A543A4"/>
    <w:rsid w:val="00A56E6C"/>
    <w:rsid w:val="00A616A8"/>
    <w:rsid w:val="00A62BA8"/>
    <w:rsid w:val="00A63025"/>
    <w:rsid w:val="00A6532E"/>
    <w:rsid w:val="00A677C7"/>
    <w:rsid w:val="00A72FB7"/>
    <w:rsid w:val="00A73848"/>
    <w:rsid w:val="00A75222"/>
    <w:rsid w:val="00A75F92"/>
    <w:rsid w:val="00A86D88"/>
    <w:rsid w:val="00A87539"/>
    <w:rsid w:val="00A87FCE"/>
    <w:rsid w:val="00A94618"/>
    <w:rsid w:val="00A95D63"/>
    <w:rsid w:val="00AA2CA7"/>
    <w:rsid w:val="00AA31AB"/>
    <w:rsid w:val="00AA396D"/>
    <w:rsid w:val="00AA6258"/>
    <w:rsid w:val="00AB6565"/>
    <w:rsid w:val="00AC249C"/>
    <w:rsid w:val="00AC3955"/>
    <w:rsid w:val="00AC648C"/>
    <w:rsid w:val="00AD134A"/>
    <w:rsid w:val="00AE0653"/>
    <w:rsid w:val="00AE30C1"/>
    <w:rsid w:val="00AE3303"/>
    <w:rsid w:val="00AE6418"/>
    <w:rsid w:val="00AE6BC9"/>
    <w:rsid w:val="00AF3550"/>
    <w:rsid w:val="00AF4BEC"/>
    <w:rsid w:val="00AF7735"/>
    <w:rsid w:val="00B0143C"/>
    <w:rsid w:val="00B01FD7"/>
    <w:rsid w:val="00B02DB6"/>
    <w:rsid w:val="00B04F06"/>
    <w:rsid w:val="00B126A1"/>
    <w:rsid w:val="00B2003D"/>
    <w:rsid w:val="00B21A46"/>
    <w:rsid w:val="00B3178C"/>
    <w:rsid w:val="00B45093"/>
    <w:rsid w:val="00B50036"/>
    <w:rsid w:val="00B549A0"/>
    <w:rsid w:val="00B55B1A"/>
    <w:rsid w:val="00B5717D"/>
    <w:rsid w:val="00B637F7"/>
    <w:rsid w:val="00B63BEF"/>
    <w:rsid w:val="00B7024A"/>
    <w:rsid w:val="00B744DB"/>
    <w:rsid w:val="00B75126"/>
    <w:rsid w:val="00B81F53"/>
    <w:rsid w:val="00B87546"/>
    <w:rsid w:val="00B90A20"/>
    <w:rsid w:val="00B91C17"/>
    <w:rsid w:val="00B9272E"/>
    <w:rsid w:val="00BA1E4F"/>
    <w:rsid w:val="00BB453F"/>
    <w:rsid w:val="00BB4DD0"/>
    <w:rsid w:val="00BC06B0"/>
    <w:rsid w:val="00BC0A65"/>
    <w:rsid w:val="00BC33C7"/>
    <w:rsid w:val="00BD1E29"/>
    <w:rsid w:val="00BD250E"/>
    <w:rsid w:val="00BD4658"/>
    <w:rsid w:val="00BD6C63"/>
    <w:rsid w:val="00BE2BDE"/>
    <w:rsid w:val="00BE401C"/>
    <w:rsid w:val="00BE531E"/>
    <w:rsid w:val="00BF032B"/>
    <w:rsid w:val="00BF09E0"/>
    <w:rsid w:val="00BF114D"/>
    <w:rsid w:val="00BF1426"/>
    <w:rsid w:val="00BF15C7"/>
    <w:rsid w:val="00BF3F87"/>
    <w:rsid w:val="00C04FE5"/>
    <w:rsid w:val="00C05290"/>
    <w:rsid w:val="00C07908"/>
    <w:rsid w:val="00C100FC"/>
    <w:rsid w:val="00C10484"/>
    <w:rsid w:val="00C1439C"/>
    <w:rsid w:val="00C17FA2"/>
    <w:rsid w:val="00C33885"/>
    <w:rsid w:val="00C33DB1"/>
    <w:rsid w:val="00C344EF"/>
    <w:rsid w:val="00C34747"/>
    <w:rsid w:val="00C40CD4"/>
    <w:rsid w:val="00C45C13"/>
    <w:rsid w:val="00C51611"/>
    <w:rsid w:val="00C51A34"/>
    <w:rsid w:val="00C52910"/>
    <w:rsid w:val="00C531C5"/>
    <w:rsid w:val="00C532C7"/>
    <w:rsid w:val="00C57B1D"/>
    <w:rsid w:val="00C612CB"/>
    <w:rsid w:val="00C64577"/>
    <w:rsid w:val="00C67D91"/>
    <w:rsid w:val="00C76A06"/>
    <w:rsid w:val="00C80D16"/>
    <w:rsid w:val="00C83C73"/>
    <w:rsid w:val="00C8478A"/>
    <w:rsid w:val="00C86D5A"/>
    <w:rsid w:val="00C952AB"/>
    <w:rsid w:val="00CA50A7"/>
    <w:rsid w:val="00CB0E29"/>
    <w:rsid w:val="00CB108D"/>
    <w:rsid w:val="00CB3B63"/>
    <w:rsid w:val="00CB3BBE"/>
    <w:rsid w:val="00CB47A3"/>
    <w:rsid w:val="00CB6394"/>
    <w:rsid w:val="00CC06CD"/>
    <w:rsid w:val="00CC3F5B"/>
    <w:rsid w:val="00CC47FB"/>
    <w:rsid w:val="00CC66AC"/>
    <w:rsid w:val="00CD3942"/>
    <w:rsid w:val="00CD447D"/>
    <w:rsid w:val="00CD554B"/>
    <w:rsid w:val="00CE14A2"/>
    <w:rsid w:val="00CE6CEC"/>
    <w:rsid w:val="00CF1972"/>
    <w:rsid w:val="00D04C1C"/>
    <w:rsid w:val="00D050B3"/>
    <w:rsid w:val="00D07E35"/>
    <w:rsid w:val="00D10DF0"/>
    <w:rsid w:val="00D15C97"/>
    <w:rsid w:val="00D15E11"/>
    <w:rsid w:val="00D20BAB"/>
    <w:rsid w:val="00D23127"/>
    <w:rsid w:val="00D27615"/>
    <w:rsid w:val="00D31B7B"/>
    <w:rsid w:val="00D4444A"/>
    <w:rsid w:val="00D5312F"/>
    <w:rsid w:val="00D53A73"/>
    <w:rsid w:val="00D53D73"/>
    <w:rsid w:val="00D554E5"/>
    <w:rsid w:val="00D60C13"/>
    <w:rsid w:val="00D6160E"/>
    <w:rsid w:val="00D65CE3"/>
    <w:rsid w:val="00D74EF3"/>
    <w:rsid w:val="00D76210"/>
    <w:rsid w:val="00D85B56"/>
    <w:rsid w:val="00D876DC"/>
    <w:rsid w:val="00D90F19"/>
    <w:rsid w:val="00D93DEC"/>
    <w:rsid w:val="00D94893"/>
    <w:rsid w:val="00D95E04"/>
    <w:rsid w:val="00DA2BDB"/>
    <w:rsid w:val="00DB6F71"/>
    <w:rsid w:val="00DB79FE"/>
    <w:rsid w:val="00DC4B45"/>
    <w:rsid w:val="00DC760C"/>
    <w:rsid w:val="00DD0E5B"/>
    <w:rsid w:val="00DD1218"/>
    <w:rsid w:val="00DD2DD5"/>
    <w:rsid w:val="00DD3399"/>
    <w:rsid w:val="00DD7AF8"/>
    <w:rsid w:val="00DE0803"/>
    <w:rsid w:val="00DE0C47"/>
    <w:rsid w:val="00DE4641"/>
    <w:rsid w:val="00DE4F10"/>
    <w:rsid w:val="00DE5229"/>
    <w:rsid w:val="00E00104"/>
    <w:rsid w:val="00E01594"/>
    <w:rsid w:val="00E01FF6"/>
    <w:rsid w:val="00E02642"/>
    <w:rsid w:val="00E0304A"/>
    <w:rsid w:val="00E1159F"/>
    <w:rsid w:val="00E1525E"/>
    <w:rsid w:val="00E20F7B"/>
    <w:rsid w:val="00E211EF"/>
    <w:rsid w:val="00E218AD"/>
    <w:rsid w:val="00E2207E"/>
    <w:rsid w:val="00E22BBD"/>
    <w:rsid w:val="00E2308C"/>
    <w:rsid w:val="00E23267"/>
    <w:rsid w:val="00E248B6"/>
    <w:rsid w:val="00E3026B"/>
    <w:rsid w:val="00E32581"/>
    <w:rsid w:val="00E40BBF"/>
    <w:rsid w:val="00E45B93"/>
    <w:rsid w:val="00E47E4A"/>
    <w:rsid w:val="00E548D6"/>
    <w:rsid w:val="00E57EEE"/>
    <w:rsid w:val="00E64004"/>
    <w:rsid w:val="00E64AD2"/>
    <w:rsid w:val="00E71C69"/>
    <w:rsid w:val="00E74EB2"/>
    <w:rsid w:val="00E757F0"/>
    <w:rsid w:val="00E76C05"/>
    <w:rsid w:val="00E86024"/>
    <w:rsid w:val="00E86E74"/>
    <w:rsid w:val="00E87D58"/>
    <w:rsid w:val="00E93DB5"/>
    <w:rsid w:val="00E97827"/>
    <w:rsid w:val="00EA0A6B"/>
    <w:rsid w:val="00EA51C7"/>
    <w:rsid w:val="00EA6A83"/>
    <w:rsid w:val="00EA7834"/>
    <w:rsid w:val="00EB00AF"/>
    <w:rsid w:val="00EB1016"/>
    <w:rsid w:val="00EC01B5"/>
    <w:rsid w:val="00EC1847"/>
    <w:rsid w:val="00ED02FE"/>
    <w:rsid w:val="00ED5D0D"/>
    <w:rsid w:val="00EE19B6"/>
    <w:rsid w:val="00EE38D2"/>
    <w:rsid w:val="00EE3D73"/>
    <w:rsid w:val="00EF168A"/>
    <w:rsid w:val="00EF37F4"/>
    <w:rsid w:val="00EF3B93"/>
    <w:rsid w:val="00F002A4"/>
    <w:rsid w:val="00F15364"/>
    <w:rsid w:val="00F1590C"/>
    <w:rsid w:val="00F15E9E"/>
    <w:rsid w:val="00F17940"/>
    <w:rsid w:val="00F17FD8"/>
    <w:rsid w:val="00F25A71"/>
    <w:rsid w:val="00F31BD4"/>
    <w:rsid w:val="00F348EE"/>
    <w:rsid w:val="00F408EE"/>
    <w:rsid w:val="00F462F0"/>
    <w:rsid w:val="00F46C7A"/>
    <w:rsid w:val="00F479F3"/>
    <w:rsid w:val="00F50926"/>
    <w:rsid w:val="00F511E5"/>
    <w:rsid w:val="00F51334"/>
    <w:rsid w:val="00F62506"/>
    <w:rsid w:val="00F62855"/>
    <w:rsid w:val="00F643BB"/>
    <w:rsid w:val="00F64C2F"/>
    <w:rsid w:val="00F72387"/>
    <w:rsid w:val="00F75BE1"/>
    <w:rsid w:val="00F773D9"/>
    <w:rsid w:val="00F8284B"/>
    <w:rsid w:val="00F92F1A"/>
    <w:rsid w:val="00F97B4D"/>
    <w:rsid w:val="00FA603F"/>
    <w:rsid w:val="00FA7B3C"/>
    <w:rsid w:val="00FB11D0"/>
    <w:rsid w:val="00FB69A3"/>
    <w:rsid w:val="00FB7BB0"/>
    <w:rsid w:val="00FC6BF7"/>
    <w:rsid w:val="00FD20F7"/>
    <w:rsid w:val="00FD3CA2"/>
    <w:rsid w:val="00FD3DDC"/>
    <w:rsid w:val="00FE0383"/>
    <w:rsid w:val="00FE22EB"/>
    <w:rsid w:val="00FE6B16"/>
    <w:rsid w:val="00FE6B6A"/>
    <w:rsid w:val="00FF182D"/>
    <w:rsid w:val="00FF18C9"/>
    <w:rsid w:val="00FF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7D8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77D8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77D8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8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B7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79FE"/>
  </w:style>
  <w:style w:type="paragraph" w:styleId="Piedepgina">
    <w:name w:val="footer"/>
    <w:basedOn w:val="Normal"/>
    <w:link w:val="PiedepginaCar"/>
    <w:uiPriority w:val="99"/>
    <w:semiHidden/>
    <w:unhideWhenUsed/>
    <w:rsid w:val="00DB7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79FE"/>
  </w:style>
  <w:style w:type="paragraph" w:styleId="Textonotapie">
    <w:name w:val="footnote text"/>
    <w:basedOn w:val="Normal"/>
    <w:link w:val="TextonotapieCar"/>
    <w:uiPriority w:val="99"/>
    <w:unhideWhenUsed/>
    <w:rsid w:val="00DB79F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B79F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B79FE"/>
    <w:rPr>
      <w:vertAlign w:val="superscript"/>
    </w:rPr>
  </w:style>
  <w:style w:type="character" w:styleId="Referenciaintensa">
    <w:name w:val="Intense Reference"/>
    <w:basedOn w:val="Fuentedeprrafopredeter"/>
    <w:uiPriority w:val="32"/>
    <w:qFormat/>
    <w:rsid w:val="006476B5"/>
    <w:rPr>
      <w:b/>
      <w:bCs/>
      <w:smallCaps/>
      <w:color w:val="C0504D" w:themeColor="accent2"/>
      <w:spacing w:val="5"/>
      <w:u w:val="single"/>
    </w:rPr>
  </w:style>
  <w:style w:type="paragraph" w:styleId="Prrafodelista">
    <w:name w:val="List Paragraph"/>
    <w:basedOn w:val="Normal"/>
    <w:uiPriority w:val="34"/>
    <w:qFormat/>
    <w:rsid w:val="002F4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Ell94</b:Tag>
    <b:SourceType>Book</b:SourceType>
    <b:Guid>{909381CE-1B82-4733-AD70-79550D751570}</b:Guid>
    <b:LCID>0</b:LCID>
    <b:Author>
      <b:Author>
        <b:Corporate>Elliot W. Eisner</b:Corporate>
      </b:Author>
    </b:Author>
    <b:Title>La función de las artes en la especie humana</b:Title>
    <b:Year>1994</b:Year>
    <b:City>San JUan</b:City>
    <b:Pages>47</b:Pages>
    <b:RefOrder>1</b:RefOrder>
  </b:Source>
</b:Sources>
</file>

<file path=customXml/itemProps1.xml><?xml version="1.0" encoding="utf-8"?>
<ds:datastoreItem xmlns:ds="http://schemas.openxmlformats.org/officeDocument/2006/customXml" ds:itemID="{5D48A808-C7BF-4B99-92F7-C72EA48B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12</cp:revision>
  <dcterms:created xsi:type="dcterms:W3CDTF">2013-10-11T17:44:00Z</dcterms:created>
  <dcterms:modified xsi:type="dcterms:W3CDTF">2013-10-12T04:00:00Z</dcterms:modified>
</cp:coreProperties>
</file>